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6CB" w:rsidRDefault="00FC16CB" w:rsidP="00FC16CB">
      <w:pPr>
        <w:rPr>
          <w:lang w:val="kk-KZ"/>
        </w:rPr>
      </w:pPr>
    </w:p>
    <w:p w:rsidR="00FC16CB" w:rsidRDefault="00FC16CB" w:rsidP="00FC16CB">
      <w:pPr>
        <w:rPr>
          <w:b/>
          <w:lang w:val="kk-KZ"/>
        </w:rPr>
      </w:pPr>
    </w:p>
    <w:p w:rsidR="00FC16CB" w:rsidRPr="007E436B" w:rsidRDefault="00FC16CB" w:rsidP="00FC16CB">
      <w:pPr>
        <w:rPr>
          <w:b/>
          <w:lang w:val="kk-KZ"/>
        </w:rPr>
      </w:pPr>
      <w:r w:rsidRPr="00F43E60">
        <w:rPr>
          <w:b/>
          <w:lang w:val="kk-KZ"/>
        </w:rPr>
        <w:t>Практикалы</w:t>
      </w:r>
      <w:r>
        <w:rPr>
          <w:b/>
          <w:lang w:val="kk-KZ"/>
        </w:rPr>
        <w:t>қ жұмыс</w:t>
      </w:r>
      <w:r w:rsidRPr="00F43E60">
        <w:rPr>
          <w:b/>
          <w:lang w:val="kk-KZ"/>
        </w:rPr>
        <w:t xml:space="preserve"> </w:t>
      </w:r>
      <w:r>
        <w:rPr>
          <w:b/>
          <w:lang w:val="kk-KZ"/>
        </w:rPr>
        <w:t>:</w:t>
      </w:r>
      <w:r w:rsidRPr="007E436B">
        <w:rPr>
          <w:b/>
          <w:lang w:val="kk-KZ"/>
        </w:rPr>
        <w:t xml:space="preserve"> </w:t>
      </w:r>
      <w:r w:rsidRPr="001A2F71">
        <w:rPr>
          <w:b/>
          <w:lang w:val="kk-KZ"/>
        </w:rPr>
        <w:t xml:space="preserve">MatLab </w:t>
      </w:r>
      <w:r w:rsidRPr="007E436B">
        <w:rPr>
          <w:b/>
          <w:lang w:val="kk-KZ"/>
        </w:rPr>
        <w:t>негіздері</w:t>
      </w:r>
    </w:p>
    <w:p w:rsidR="00FC16CB" w:rsidRPr="007827B0" w:rsidRDefault="00FC16CB" w:rsidP="00FC16CB">
      <w:pPr>
        <w:rPr>
          <w:b/>
          <w:lang w:val="kk-KZ"/>
        </w:rPr>
      </w:pPr>
      <w:r w:rsidRPr="007827B0">
        <w:rPr>
          <w:b/>
          <w:lang w:val="kk-KZ"/>
        </w:rPr>
        <w:t>Бақылау сұрақтары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proofErr w:type="spellStart"/>
      <w:r>
        <w:rPr>
          <w:lang w:val="en-US"/>
        </w:rPr>
        <w:t>MatLab</w:t>
      </w:r>
      <w:proofErr w:type="spellEnd"/>
      <w:r>
        <w:rPr>
          <w:lang w:val="kk-KZ"/>
        </w:rPr>
        <w:t xml:space="preserve"> жүйесінің терезесінің құрылымы.</w:t>
      </w:r>
      <w:r w:rsidR="004C564D">
        <w:rPr>
          <w:lang w:val="kk-KZ"/>
        </w:rPr>
        <w:t xml:space="preserve"> 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Жүйелік мәзірдің </w:t>
      </w:r>
      <w:r w:rsidRPr="00992E0C">
        <w:rPr>
          <w:lang w:val="kk-KZ"/>
        </w:rPr>
        <w:t xml:space="preserve">“File” </w:t>
      </w:r>
      <w:r>
        <w:rPr>
          <w:lang w:val="kk-KZ"/>
        </w:rPr>
        <w:t>пунктінің командасы.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Жүйелік мәзірдің </w:t>
      </w:r>
      <w:r w:rsidRPr="00992E0C">
        <w:rPr>
          <w:lang w:val="kk-KZ"/>
        </w:rPr>
        <w:t xml:space="preserve">“Edit” </w:t>
      </w:r>
      <w:r>
        <w:rPr>
          <w:lang w:val="kk-KZ"/>
        </w:rPr>
        <w:t>пунктінің командасы.</w:t>
      </w:r>
      <w:r w:rsidR="003E341F">
        <w:rPr>
          <w:lang w:val="kk-KZ"/>
        </w:rPr>
        <w:t xml:space="preserve"> 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Жүйелік мәзірдің </w:t>
      </w:r>
      <w:r w:rsidRPr="00992E0C">
        <w:rPr>
          <w:lang w:val="kk-KZ"/>
        </w:rPr>
        <w:t xml:space="preserve">“View” </w:t>
      </w:r>
      <w:r>
        <w:rPr>
          <w:lang w:val="kk-KZ"/>
        </w:rPr>
        <w:t>пунктінің командасы.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Жүйелік мәзірдің </w:t>
      </w:r>
      <w:r w:rsidRPr="00992E0C">
        <w:rPr>
          <w:lang w:val="kk-KZ"/>
        </w:rPr>
        <w:t xml:space="preserve">“Web” </w:t>
      </w:r>
      <w:r>
        <w:rPr>
          <w:lang w:val="kk-KZ"/>
        </w:rPr>
        <w:t>пунктінің командасы.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Жүйелік мәзірдің </w:t>
      </w:r>
      <w:r w:rsidRPr="00992E0C">
        <w:rPr>
          <w:lang w:val="kk-KZ"/>
        </w:rPr>
        <w:t xml:space="preserve">“Window” </w:t>
      </w:r>
      <w:r>
        <w:rPr>
          <w:lang w:val="kk-KZ"/>
        </w:rPr>
        <w:t>пунктінің командасы.</w:t>
      </w:r>
      <w:r w:rsidR="004C564D">
        <w:rPr>
          <w:lang w:val="kk-KZ"/>
        </w:rPr>
        <w:t xml:space="preserve"> </w:t>
      </w:r>
    </w:p>
    <w:p w:rsidR="00FC16CB" w:rsidRPr="008B74B0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Жүйелік мәзірдің </w:t>
      </w:r>
      <w:r w:rsidRPr="008B74B0">
        <w:rPr>
          <w:lang w:val="kk-KZ"/>
        </w:rPr>
        <w:t xml:space="preserve">“Help” </w:t>
      </w:r>
      <w:r>
        <w:rPr>
          <w:lang w:val="kk-KZ"/>
        </w:rPr>
        <w:t>пунктінің командасы.</w:t>
      </w:r>
      <w:r w:rsidR="003E341F" w:rsidRPr="003E341F">
        <w:rPr>
          <w:color w:val="FF0000"/>
          <w:lang w:val="kk-KZ"/>
        </w:rPr>
        <w:t xml:space="preserve"> 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Командаларды енгізу ережелері.</w:t>
      </w:r>
      <w:r w:rsidR="003E341F" w:rsidRPr="003E341F">
        <w:rPr>
          <w:lang w:val="kk-KZ"/>
        </w:rPr>
        <w:t xml:space="preserve"> </w:t>
      </w:r>
    </w:p>
    <w:p w:rsidR="00FC16CB" w:rsidRDefault="00FC16CB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Функциялар мен операндтарды енгізу ережелері.</w:t>
      </w:r>
    </w:p>
    <w:p w:rsidR="00FC16CB" w:rsidRPr="00C17CCA" w:rsidRDefault="00C17CCA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 </w:t>
      </w:r>
      <w:r w:rsidR="00FC16CB" w:rsidRPr="00C17CCA">
        <w:rPr>
          <w:lang w:val="kk-KZ"/>
        </w:rPr>
        <w:t>Мәндерді енгізу ережелері.</w:t>
      </w:r>
    </w:p>
    <w:p w:rsidR="00FC16CB" w:rsidRDefault="00C17CCA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 </w:t>
      </w:r>
      <w:r w:rsidR="00FC16CB">
        <w:rPr>
          <w:lang w:val="kk-KZ"/>
        </w:rPr>
        <w:t>Циклдерді ұйымдастыру.</w:t>
      </w:r>
      <w:r w:rsidR="004C564D">
        <w:rPr>
          <w:lang w:val="kk-KZ"/>
        </w:rPr>
        <w:t xml:space="preserve"> </w:t>
      </w:r>
    </w:p>
    <w:p w:rsidR="00FC16CB" w:rsidRDefault="00C17CCA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 </w:t>
      </w:r>
      <w:r w:rsidR="00FC16CB">
        <w:rPr>
          <w:lang w:val="kk-KZ"/>
        </w:rPr>
        <w:t>Комментарийлерді енгізу ережелері.</w:t>
      </w:r>
      <w:r w:rsidR="004C564D">
        <w:rPr>
          <w:lang w:val="kk-KZ"/>
        </w:rPr>
        <w:t xml:space="preserve"> </w:t>
      </w:r>
    </w:p>
    <w:p w:rsidR="00FC16CB" w:rsidRDefault="00C17CCA" w:rsidP="00FC16CB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 xml:space="preserve"> </w:t>
      </w:r>
      <w:r w:rsidR="00FC16CB">
        <w:rPr>
          <w:lang w:val="kk-KZ"/>
        </w:rPr>
        <w:t>Операциялардың нәтижелерін қарау ережелері.</w:t>
      </w:r>
      <w:r w:rsidR="004C564D">
        <w:rPr>
          <w:lang w:val="kk-KZ"/>
        </w:rPr>
        <w:t xml:space="preserve"> </w:t>
      </w:r>
    </w:p>
    <w:p w:rsidR="00B21D27" w:rsidRDefault="00B21D27">
      <w:pPr>
        <w:rPr>
          <w:lang w:val="kk-KZ"/>
        </w:rPr>
      </w:pPr>
    </w:p>
    <w:p w:rsidR="003F76D9" w:rsidRDefault="003F76D9">
      <w:pPr>
        <w:rPr>
          <w:lang w:val="kk-KZ"/>
        </w:rPr>
      </w:pPr>
      <w:r>
        <w:rPr>
          <w:lang w:val="kk-KZ"/>
        </w:rPr>
        <w:t>Пайдаланылатын әдебиеттер:</w:t>
      </w:r>
    </w:p>
    <w:p w:rsidR="003F76D9" w:rsidRDefault="003F76D9">
      <w:pPr>
        <w:rPr>
          <w:lang w:val="kk-KZ"/>
        </w:rPr>
      </w:pP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proofErr w:type="spellStart"/>
      <w:r w:rsidRPr="00342D92">
        <w:rPr>
          <w:sz w:val="27"/>
          <w:szCs w:val="27"/>
        </w:rPr>
        <w:t>Бурсиан</w:t>
      </w:r>
      <w:proofErr w:type="spellEnd"/>
      <w:r w:rsidRPr="00342D92">
        <w:rPr>
          <w:sz w:val="27"/>
          <w:szCs w:val="27"/>
        </w:rPr>
        <w:t xml:space="preserve"> Э.В. Физика 100 задач для решения на компьютере: Учебное пособие. -- СПб.: ИД "</w:t>
      </w:r>
      <w:proofErr w:type="spellStart"/>
      <w:r w:rsidRPr="00342D92">
        <w:rPr>
          <w:sz w:val="27"/>
          <w:szCs w:val="27"/>
        </w:rPr>
        <w:t>МиМ</w:t>
      </w:r>
      <w:proofErr w:type="spellEnd"/>
      <w:r w:rsidRPr="00342D92">
        <w:rPr>
          <w:sz w:val="27"/>
          <w:szCs w:val="27"/>
        </w:rPr>
        <w:t xml:space="preserve">", 1997. -- 256 с. </w:t>
      </w: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proofErr w:type="spellStart"/>
      <w:r w:rsidRPr="00342D92">
        <w:rPr>
          <w:sz w:val="27"/>
          <w:szCs w:val="27"/>
        </w:rPr>
        <w:t>Гулд</w:t>
      </w:r>
      <w:proofErr w:type="spellEnd"/>
      <w:r w:rsidRPr="00342D92">
        <w:rPr>
          <w:sz w:val="27"/>
          <w:szCs w:val="27"/>
        </w:rPr>
        <w:t xml:space="preserve"> Х., </w:t>
      </w:r>
      <w:proofErr w:type="spellStart"/>
      <w:r w:rsidRPr="00342D92">
        <w:rPr>
          <w:sz w:val="27"/>
          <w:szCs w:val="27"/>
        </w:rPr>
        <w:t>Тобочник</w:t>
      </w:r>
      <w:proofErr w:type="spellEnd"/>
      <w:r w:rsidRPr="00342D92">
        <w:rPr>
          <w:sz w:val="27"/>
          <w:szCs w:val="27"/>
        </w:rPr>
        <w:t xml:space="preserve"> Я. Компьютерное моделирование в физике: В 2-х частях. Часть первая.-- М.: Мир, 1990.-- 400 с. </w:t>
      </w: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proofErr w:type="spellStart"/>
      <w:r w:rsidRPr="00342D92">
        <w:rPr>
          <w:sz w:val="27"/>
          <w:szCs w:val="27"/>
        </w:rPr>
        <w:t>Гультяев</w:t>
      </w:r>
      <w:proofErr w:type="spellEnd"/>
      <w:r w:rsidRPr="00342D92">
        <w:rPr>
          <w:sz w:val="27"/>
          <w:szCs w:val="27"/>
        </w:rPr>
        <w:t xml:space="preserve"> А. Визуальное моделирование в среде MATLAB: учебный курс -- СПб.: Питер, 2000. -- 432 </w:t>
      </w:r>
      <w:proofErr w:type="spellStart"/>
      <w:r w:rsidRPr="00342D92">
        <w:rPr>
          <w:sz w:val="27"/>
          <w:szCs w:val="27"/>
        </w:rPr>
        <w:t>c</w:t>
      </w:r>
      <w:proofErr w:type="spellEnd"/>
      <w:r w:rsidRPr="00342D92">
        <w:rPr>
          <w:sz w:val="27"/>
          <w:szCs w:val="27"/>
        </w:rPr>
        <w:t xml:space="preserve">. </w:t>
      </w: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proofErr w:type="spellStart"/>
      <w:r w:rsidRPr="00342D92">
        <w:rPr>
          <w:sz w:val="27"/>
          <w:szCs w:val="27"/>
        </w:rPr>
        <w:t>Заславский</w:t>
      </w:r>
      <w:proofErr w:type="spellEnd"/>
      <w:r w:rsidRPr="00342D92">
        <w:rPr>
          <w:sz w:val="27"/>
          <w:szCs w:val="27"/>
        </w:rPr>
        <w:t xml:space="preserve"> Г.М., Сагдеев Р.З. Введение в нелинейную физику: От маятника до турбулентности и хаоса.-- М.: Наука, 1988.-- 368 с. </w:t>
      </w: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Зельдович Я.Б. Высшая математика для начинающих и ее приложения к физике. -- М.: Наука, 1963. -- 560 с. </w:t>
      </w: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Зельдович Я.Б., </w:t>
      </w:r>
      <w:proofErr w:type="spellStart"/>
      <w:r w:rsidRPr="00342D92">
        <w:rPr>
          <w:sz w:val="27"/>
          <w:szCs w:val="27"/>
        </w:rPr>
        <w:t>Мышкис</w:t>
      </w:r>
      <w:proofErr w:type="spellEnd"/>
      <w:r w:rsidRPr="00342D92">
        <w:rPr>
          <w:sz w:val="27"/>
          <w:szCs w:val="27"/>
        </w:rPr>
        <w:t xml:space="preserve"> А.Д. Элементы прикладной математики. -- М.: Наука, 1965. -- 615 с. </w:t>
      </w: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Лоскутов А.Ю., Михайлов А.С. Введение в синергетику: Учеб. руководство.-- М.: Наука, 1990.-- 272 с. </w:t>
      </w:r>
    </w:p>
    <w:p w:rsidR="003F76D9" w:rsidRPr="00342D92" w:rsidRDefault="003F76D9" w:rsidP="003F76D9">
      <w:pPr>
        <w:numPr>
          <w:ilvl w:val="0"/>
          <w:numId w:val="2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t xml:space="preserve">Санин А.Л. Структуры и хаос. -- проблемы физики.-- Л.: Знание, 1985.-- 32 с. </w:t>
      </w:r>
    </w:p>
    <w:p w:rsidR="003F76D9" w:rsidRPr="003F76D9" w:rsidRDefault="003F76D9">
      <w:pPr>
        <w:rPr>
          <w:lang w:val="kk-KZ"/>
        </w:rPr>
      </w:pPr>
    </w:p>
    <w:sectPr w:rsidR="003F76D9" w:rsidRPr="003F76D9" w:rsidSect="00B2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31F"/>
    <w:multiLevelType w:val="multilevel"/>
    <w:tmpl w:val="9256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407FC4"/>
    <w:multiLevelType w:val="hybridMultilevel"/>
    <w:tmpl w:val="E2405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/>
  <w:defaultTabStop w:val="708"/>
  <w:characterSpacingControl w:val="doNotCompress"/>
  <w:compat/>
  <w:rsids>
    <w:rsidRoot w:val="00FC16CB"/>
    <w:rsid w:val="003E341F"/>
    <w:rsid w:val="003F76D9"/>
    <w:rsid w:val="00417A5D"/>
    <w:rsid w:val="004C564D"/>
    <w:rsid w:val="008C79BA"/>
    <w:rsid w:val="009942B1"/>
    <w:rsid w:val="00B21D27"/>
    <w:rsid w:val="00C17CCA"/>
    <w:rsid w:val="00E527EE"/>
    <w:rsid w:val="00FC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CB"/>
    <w:pPr>
      <w:spacing w:after="0" w:line="240" w:lineRule="auto"/>
    </w:pPr>
    <w:rPr>
      <w:rFonts w:ascii="KZ Times New Roman" w:eastAsia="Times New Roman" w:hAnsi="KZ 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2018-02-13T04:17:00Z</dcterms:created>
  <dcterms:modified xsi:type="dcterms:W3CDTF">2019-10-07T04:46:00Z</dcterms:modified>
</cp:coreProperties>
</file>